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tbl>
      <w:tblPr>
        <w:tblStyle w:val="T2"/>
        <w:tblpPr w:bottomFromText="432" w:leftFromText="432" w:rightFromText="432" w:topFromText="432" w:tblpX="2880" w:tblpY="2880" w:horzAnchor="margin" w:vertAnchor="text" w:tblpXSpec="center"/>
        <w:tblLook w:val="04A0"/>
      </w:tblPr>
      <w:tblGrid>
        <w:gridCol w:w="1231"/>
        <w:gridCol w:w="3271"/>
        <w:gridCol w:w="1562"/>
        <w:gridCol w:w="1136"/>
      </w:tblGrid>
      <w:tr>
        <w:trPr>
          <w:trHeight w:hRule="exact" w:val="720"/>
          <w:tblHeader/>
        </w:trPr>
        <w:tc>
          <w:tcPr>
            <w:tcW w:w="1152" w:type="dxa"/>
          </w:tcPr>
          <w:p/>
        </w:tc>
        <w:tc>
          <w:tcPr>
            <w:tcW w:w="7200" w:type="dxa"/>
            <w:gridSpan w:val="2"/>
          </w:tcPr>
          <w:p>
            <w:pPr>
              <w:jc w:val="center"/>
            </w:pPr>
            <w:r>
              <w:rPr>
                <w:rFonts w:ascii="Segoe UI" w:hAnsi="Segoe UI" w:cs="Segoe UI"/>
                <w:sz w:val="32"/>
                <w:szCs w:val="32"/>
              </w:rPr>
              <w:t>Active Customers</w:t>
            </w:r>
          </w:p>
        </w:tc>
        <w:tc>
          <w:tcPr>
            <w:tcW w:w="1152" w:type="dxa"/>
          </w:tcPr>
          <w:p/>
        </w:tc>
      </w:tr>
      <w:tr>
        <w:trPr>
          <w:tblHeader/>
        </w:trPr>
        <w:tc>
          <w:tcPr>
            <w:tcW w:w="0" w:type="auto"/>
          </w:tcPr>
          <w:p/>
        </w:tc>
        <w:tc>
          <w:tcPr>
            <w:tcW w:w="0" w:type="auto"/>
            <w:gridSpan w:val="2"/>
          </w:tcPr>
          <w:p/>
        </w:tc>
        <w:tc>
          <w:tcPr>
            <w:tcW w:w="0" w:type="auto"/>
          </w:tcPr>
          <w:p/>
        </w:tc>
      </w:tr>
      <w:tr>
        <w:trPr>
          <w:tblHeader/>
        </w:trPr>
        <w:tc>
          <w:tcPr>
            <w:tcW w:w="0" w:type="auto"/>
          </w:tcPr>
          <w:p>
            <w:pPr>
              <w:jc w:val="center"/>
              <w:rPr>
                <w:rFonts w:ascii="Segoe UI" w:hAnsi="Segoe UI" w:cs="Segoe UI"/>
                <w:color w:val="D4ECB7"/>
                <w:sz w:val="22"/>
                <w:szCs w:val="22"/>
              </w:rPr>
            </w:pPr>
            <w:r>
              <w:rPr>
                <w:rFonts w:ascii="Segoe UI" w:hAnsi="Segoe UI" w:cs="Segoe UI"/>
                <w:color w:val="D4ECB7"/>
                <w:sz w:val="22"/>
                <w:szCs w:val="22"/>
              </w:rPr>
              <w:t>Photo</w:t>
            </w:r>
          </w:p>
        </w:tc>
        <w:tc>
          <w:tcPr>
            <w:tcW w:w="0" w:type="auto"/>
            <w:gridSpan w:val="2"/>
          </w:tcPr>
          <w:p>
            <w:pPr>
              <w:jc w:val="center"/>
              <w:rPr>
                <w:rFonts w:ascii="Segoe UI" w:hAnsi="Segoe UI" w:cs="Segoe UI"/>
                <w:color w:val="D4ECB7"/>
                <w:sz w:val="22"/>
                <w:szCs w:val="22"/>
              </w:rPr>
            </w:pPr>
            <w:r>
              <w:rPr>
                <w:rFonts w:ascii="Segoe UI" w:hAnsi="Segoe UI" w:cs="Segoe UI"/>
                <w:color w:val="D4ECB7"/>
                <w:sz w:val="22"/>
                <w:szCs w:val="22"/>
              </w:rPr>
              <w:t>Customer Info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Segoe UI" w:hAnsi="Segoe UI" w:cs="Segoe UI"/>
                <w:color w:val="D4ECB7"/>
                <w:sz w:val="22"/>
                <w:szCs w:val="22"/>
              </w:rPr>
            </w:pPr>
            <w:r>
              <w:rPr>
                <w:rFonts w:ascii="Segoe UI" w:hAnsi="Segoe UI" w:cs="Segoe UI"/>
                <w:color w:val="D4ECB7"/>
                <w:sz w:val="22"/>
                <w:szCs w:val="22"/>
              </w:rPr>
              <w:t>Rentals</w:t>
            </w:r>
          </w:p>
        </w:tc>
      </w:tr>
      <w:tr>
        <w:tc>
          <w:tcPr>
            <w:tcW w:w="0" w:type="auto"/>
            <w:vMerge w:val="restart"/>
          </w:tcPr>
          <w:p>
            <w:r>
              <w:drawing>
                <wp:inline xmlns:wp="http://schemas.openxmlformats.org/drawingml/2006/wordprocessingDrawing" distT="0" distB="0" distL="0" distR="0">
                  <wp:extent cx="781685" cy="1057910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 dpi="0">
                          <a:blip xmlns:r="http://schemas.openxmlformats.org/officeDocument/2006/relationships" r:embed="Relimage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685" cy="105791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  <w:r>
              <w:rPr>
                <w:rFonts w:ascii="Segoe UI" w:hAnsi="Segoe UI" w:cs="Segoe UI"/>
                <w:color w:val="6F746A"/>
                <w:sz w:val="16"/>
                <w:szCs w:val="16"/>
              </w:rPr>
              <w:t>Ryan Anita W</w:t>
            </w:r>
          </w:p>
        </w:tc>
        <w:tc>
          <w:tcPr>
            <w:tcW w:w="0" w:type="auto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  <w:r>
              <w:rPr>
                <w:rFonts w:ascii="Segoe UI" w:hAnsi="Segoe UI" w:cs="Segoe UI"/>
                <w:color w:val="6F746A"/>
                <w:sz w:val="16"/>
                <w:szCs w:val="16"/>
              </w:rPr>
              <w:t>Intermediate</w:t>
            </w:r>
          </w:p>
        </w:tc>
        <w:tc>
          <w:tcPr>
            <w:tcW w:w="0" w:type="auto"/>
            <w:vMerge w:val="restart"/>
          </w:tcPr>
          <w:p>
            <w:pPr>
              <w:jc w:val="center"/>
              <w:rPr>
                <w:rFonts w:ascii="Segoe UI" w:hAnsi="Segoe UI" w:cs="Segoe UI"/>
                <w:b w:val="1"/>
                <w:bCs w:val="1"/>
                <w:color w:val="6F746A"/>
                <w:sz w:val="56"/>
                <w:szCs w:val="56"/>
              </w:rPr>
            </w:pPr>
            <w:r>
              <w:rPr>
                <w:rFonts w:ascii="Segoe UI" w:hAnsi="Segoe UI" w:cs="Segoe UI"/>
                <w:b w:val="1"/>
                <w:bCs w:val="1"/>
                <w:color w:val="6F746A"/>
                <w:sz w:val="56"/>
                <w:szCs w:val="56"/>
              </w:rPr>
              <w:t>18</w:t>
            </w: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</w:p>
        </w:tc>
        <w:tc>
          <w:tcPr>
            <w:tcW w:w="0" w:type="auto"/>
            <w:gridSpan w:val="2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  <w:r>
              <w:rPr>
                <w:rFonts w:ascii="Segoe UI" w:hAnsi="Segoe UI" w:cs="Segoe UI"/>
                <w:color w:val="6F746A"/>
                <w:sz w:val="16"/>
                <w:szCs w:val="16"/>
              </w:rPr>
              <w:t>3/28/1984</w:t>
            </w:r>
          </w:p>
        </w:tc>
        <w:tc>
          <w:tcPr>
            <w:tcW w:w="0" w:type="auto"/>
            <w:vMerge w:val="continue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</w:p>
        </w:tc>
      </w:tr>
      <w:tr>
        <w:tc>
          <w:tcPr>
            <w:tcW w:w="0" w:type="auto"/>
            <w:vMerge w:val="continue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</w:p>
        </w:tc>
        <w:tc>
          <w:tcPr>
            <w:tcW w:w="0" w:type="auto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  <w:r>
              <w:rPr>
                <w:rFonts w:ascii="Segoe UI" w:hAnsi="Segoe UI" w:cs="Segoe UI"/>
                <w:color w:val="6F746A"/>
                <w:sz w:val="16"/>
                <w:szCs w:val="16"/>
              </w:rPr>
              <w:t>anita_ryan@dxvideorent.com</w:t>
            </w:r>
          </w:p>
        </w:tc>
        <w:tc>
          <w:tcPr>
            <w:tcW w:w="0" w:type="auto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  <w:r>
              <w:rPr>
                <w:rFonts w:ascii="Segoe UI" w:hAnsi="Segoe UI" w:cs="Segoe UI"/>
                <w:color w:val="6F746A"/>
                <w:sz w:val="16"/>
                <w:szCs w:val="16"/>
              </w:rPr>
              <w:t>(555)421-0059</w:t>
            </w:r>
          </w:p>
        </w:tc>
        <w:tc>
          <w:tcPr>
            <w:tcW w:w="0" w:type="auto"/>
            <w:vMerge w:val="continue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</w:p>
        </w:tc>
      </w:tr>
      <w:tr>
        <w:trPr/>
        <w:tc>
          <w:tcPr>
            <w:tcW w:w="0" w:type="auto"/>
            <w:vMerge w:val="continue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</w:p>
        </w:tc>
        <w:tc>
          <w:tcPr>
            <w:tcW w:w="0" w:type="auto"/>
            <w:gridSpan w:val="2"/>
          </w:tcPr>
          <w:p>
            <w:pPr>
              <w:rPr>
                <w:rFonts w:ascii="Segoe UI" w:hAnsi="Segoe UI" w:cs="Segoe UI"/>
                <w:color w:val="6F746A"/>
                <w:sz w:val="16"/>
                <w:szCs w:val="16"/>
              </w:rPr>
            </w:pPr>
            <w:r>
              <w:rPr>
                <w:rFonts w:ascii="Segoe UI" w:hAnsi="Segoe UI" w:cs="Segoe UI"/>
                <w:color w:val="6F746A"/>
                <w:sz w:val="16"/>
                <w:szCs w:val="16"/>
              </w:rPr>
              <w:t>5119 Beryl Dr, San Antonio, TX 78212</w:t>
            </w:r>
          </w:p>
        </w:tc>
        <w:tc>
          <w:tcPr>
            <w:tcW w:w="0" w:type="auto"/>
            <w:vMerge w:val="continue"/>
          </w:tcPr>
          <w:p/>
        </w:tc>
      </w:tr>
    </w:tbl>
    <w:p/>
    <w:sectPr>
      <w:type w:val="nextPage"/>
      <w:pgMar w:left="1440" w:right="1440" w:top="1440" w:bottom="1440" w:header="720" w:footer="720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r="http://schemas.openxmlformats.org/officeDocument/2006/relationships" xmlns:w="http://schemas.openxmlformats.org/wordprocessingml/2006/main">
  <w:displayBackgroundShape w:val="0"/>
  <w:defaultTabStop w:val="720"/>
  <w:autoHyphenation w:val="0"/>
  <w:evenAndOddHeaders w:val="0"/>
  <w:characterSpacingControl w:val="compressPunctuation"/>
  <w:compat/>
  <m:mathPr xmlns:m="http://schemas.openxmlformats.org/officeDocument/2006/math">
    <m:brkBin m:val="before"/>
    <m:brkBinSub m:val="--"/>
    <m:defJc m:val="centerGroup"/>
    <m:interSp m:val="0"/>
    <m:intLim m:val="undOvr"/>
    <m:intraSp m:val="0"/>
    <m:lMargin m:val="0"/>
    <m:mathFont m:val="Cambria Math"/>
    <m:naryLim m:val="undOvr"/>
    <m:postSp m:val="0"/>
    <m:preSp m:val="0"/>
    <m:rMargin m:val="0"/>
    <m:wrapIndent m:val="0"/>
    <m:wrapRight m:val="0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cstheme="minorBidi" w:eastAsiaTheme="minorEastAsia"/>
        <w:sz w:val="22"/>
        <w:szCs w:val="22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MyTableStyle"/>
    <w:tblPr>
      <w:tblStyleRowBandSize w:val="1"/>
      <w:tblBorders>
        <w:insideH w:val="single" w:sz="0" w:space="0" w:shadow="0" w:frame="0" w:color="FFFFFF"/>
        <w:insideV w:val="single" w:sz="0" w:space="0" w:shadow="0" w:frame="0" w:color="FFFFFF"/>
      </w:tblBorders>
    </w:tblPr>
    <w:trPr/>
    <w:tcPr>
      <w:shd w:val="clear" w:color="auto" w:fill="E3EEDC"/>
    </w:tcPr>
    <w:tblStylePr w:type="seCell">
      <w:tblPr/>
      <w:trPr/>
      <w:tcPr>
        <w:shd w:val="clear" w:color="auto" w:fill="BCD6C9"/>
      </w:tcPr>
    </w:tblStylePr>
    <w:tblStylePr w:type="band1Horz">
      <w:tblPr/>
      <w:trPr/>
      <w:tcPr>
        <w:shd w:val="clear" w:color="auto" w:fill="C4DCB6"/>
      </w:tcPr>
    </w:tblStylePr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API/24.2.4.0</Application>
  <AppVersion>24.2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Anton Sameishchev</dc:creator>
  <dcterms:created xsi:type="dcterms:W3CDTF">2025-02-18T10:47:50Z</dcterms:created>
  <cp:lastModifiedBy>Anton Sameishchev</cp:lastModifiedBy>
  <dcterms:modified xsi:type="dcterms:W3CDTF">2025-02-18T10:47:51Z</dcterms:modified>
  <cp:revision>1</cp:revision>
</cp:coreProperties>
</file>